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4" w:rsidRPr="00B23C31" w:rsidRDefault="00A86BE4" w:rsidP="00A86B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ЕЛОВСКОГО СЕЛЬСОВЕТА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 РАЙОНА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BE4" w:rsidRPr="00B23C31" w:rsidRDefault="00297200" w:rsidP="00B23C31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28.12.2023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ЛОВОЕ 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151         </w:t>
      </w:r>
    </w:p>
    <w:p w:rsidR="006C6A87" w:rsidRPr="00B23C31" w:rsidRDefault="006C6A87" w:rsidP="00A86BE4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p w:rsidR="008B26DA" w:rsidRPr="00B23C31" w:rsidRDefault="00807CF6" w:rsidP="00DC4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C31">
        <w:rPr>
          <w:rFonts w:ascii="Times New Roman" w:hAnsi="Times New Roman"/>
          <w:sz w:val="28"/>
          <w:szCs w:val="28"/>
        </w:rPr>
        <w:t xml:space="preserve">Об утверждении  </w:t>
      </w:r>
      <w:r w:rsidR="001479D9" w:rsidRPr="00B23C31">
        <w:rPr>
          <w:rFonts w:ascii="Times New Roman" w:hAnsi="Times New Roman"/>
          <w:sz w:val="28"/>
          <w:szCs w:val="28"/>
        </w:rPr>
        <w:t xml:space="preserve">порядка </w:t>
      </w:r>
      <w:r w:rsidRPr="00B23C31">
        <w:rPr>
          <w:rFonts w:ascii="Times New Roman" w:hAnsi="Times New Roman"/>
          <w:sz w:val="28"/>
          <w:szCs w:val="28"/>
        </w:rPr>
        <w:t xml:space="preserve">ремонта </w:t>
      </w:r>
      <w:proofErr w:type="gramStart"/>
      <w:r w:rsidRPr="00B23C31">
        <w:rPr>
          <w:rFonts w:ascii="Times New Roman" w:hAnsi="Times New Roman"/>
          <w:sz w:val="28"/>
          <w:szCs w:val="28"/>
        </w:rPr>
        <w:t>автомобильных</w:t>
      </w:r>
      <w:proofErr w:type="gramEnd"/>
    </w:p>
    <w:p w:rsidR="00807CF6" w:rsidRPr="00B23C31" w:rsidRDefault="00807CF6" w:rsidP="00807C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C31">
        <w:rPr>
          <w:rFonts w:ascii="Times New Roman" w:hAnsi="Times New Roman"/>
          <w:sz w:val="28"/>
          <w:szCs w:val="28"/>
        </w:rPr>
        <w:t xml:space="preserve">дорог </w:t>
      </w:r>
      <w:r w:rsidR="008B26DA" w:rsidRPr="00B23C31">
        <w:rPr>
          <w:rFonts w:ascii="Times New Roman" w:hAnsi="Times New Roman"/>
          <w:sz w:val="28"/>
          <w:szCs w:val="28"/>
        </w:rPr>
        <w:t xml:space="preserve"> </w:t>
      </w:r>
      <w:r w:rsidRPr="00B23C31">
        <w:rPr>
          <w:rFonts w:ascii="Times New Roman" w:hAnsi="Times New Roman"/>
          <w:sz w:val="28"/>
          <w:szCs w:val="28"/>
        </w:rPr>
        <w:t xml:space="preserve">местного значения на </w:t>
      </w:r>
      <w:r w:rsidR="00DC4A43" w:rsidRPr="00B23C31">
        <w:rPr>
          <w:rFonts w:ascii="Times New Roman" w:hAnsi="Times New Roman"/>
          <w:sz w:val="28"/>
          <w:szCs w:val="28"/>
        </w:rPr>
        <w:t>территории</w:t>
      </w:r>
    </w:p>
    <w:p w:rsidR="006C6A87" w:rsidRPr="00B23C31" w:rsidRDefault="006C6A87" w:rsidP="00807C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C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6BE4" w:rsidRPr="00B23C31">
        <w:rPr>
          <w:rFonts w:ascii="Times New Roman" w:hAnsi="Times New Roman"/>
          <w:sz w:val="28"/>
          <w:szCs w:val="28"/>
        </w:rPr>
        <w:t>Еловский сельсовет</w:t>
      </w:r>
    </w:p>
    <w:p w:rsidR="006C6A87" w:rsidRPr="00B23C31" w:rsidRDefault="006C6A87" w:rsidP="00A86BE4">
      <w:pPr>
        <w:pStyle w:val="1"/>
        <w:tabs>
          <w:tab w:val="left" w:pos="993"/>
        </w:tabs>
        <w:spacing w:before="0"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B23C31" w:rsidRPr="00B23C31" w:rsidRDefault="00B23C31" w:rsidP="00B23C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3C3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B23C3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B23C31">
          <w:rPr>
            <w:rStyle w:val="af2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3C3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 статьями 17, 18 Федерального </w:t>
      </w:r>
      <w:hyperlink r:id="rId10" w:history="1">
        <w:r w:rsidRPr="00B23C31">
          <w:rPr>
            <w:rStyle w:val="af2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3C31">
        <w:rPr>
          <w:rFonts w:ascii="Times New Roman" w:hAnsi="Times New Roman" w:cs="Times New Roman"/>
          <w:b w:val="0"/>
          <w:sz w:val="28"/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Еловского сельсовета Емельяновского района, администрация постановляет:</w:t>
      </w:r>
      <w:proofErr w:type="gramEnd"/>
    </w:p>
    <w:p w:rsidR="00B23C31" w:rsidRPr="00B23C31" w:rsidRDefault="00B23C31" w:rsidP="00B23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C31" w:rsidRPr="00B23C31" w:rsidRDefault="00B23C31" w:rsidP="00B23C3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C31">
        <w:rPr>
          <w:rFonts w:ascii="Times New Roman" w:hAnsi="Times New Roman" w:cs="Times New Roman"/>
          <w:sz w:val="28"/>
          <w:szCs w:val="28"/>
        </w:rPr>
        <w:t xml:space="preserve">Утвердить Порядок содержания и </w:t>
      </w:r>
      <w:proofErr w:type="gramStart"/>
      <w:r w:rsidRPr="00B23C31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23C3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Еловский сельсовет Емельяновского района Красноярского края согласно приложению.</w:t>
      </w:r>
    </w:p>
    <w:p w:rsidR="00B23C31" w:rsidRPr="00B23C31" w:rsidRDefault="00B23C31" w:rsidP="00B23C3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C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B23C31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B23C31"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муниципального образования Еловский сельсовет Емельяновского района Красноярского края в информационно-телекоммуникационной сети «Интернет».</w:t>
      </w:r>
    </w:p>
    <w:p w:rsidR="00B23C31" w:rsidRPr="00B23C31" w:rsidRDefault="00B23C31" w:rsidP="00B23C3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C3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B23C31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B23C31">
        <w:rPr>
          <w:rFonts w:ascii="Times New Roman" w:hAnsi="Times New Roman" w:cs="Times New Roman"/>
          <w:sz w:val="28"/>
          <w:szCs w:val="28"/>
        </w:rPr>
        <w:t xml:space="preserve"> Веси». </w:t>
      </w:r>
    </w:p>
    <w:p w:rsidR="00B23C31" w:rsidRPr="00B23C31" w:rsidRDefault="00B23C31" w:rsidP="00B23C31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C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сельсовета </w:t>
      </w:r>
      <w:proofErr w:type="spellStart"/>
      <w:r w:rsidRPr="00B23C31">
        <w:rPr>
          <w:rFonts w:ascii="Times New Roman" w:hAnsi="Times New Roman" w:cs="Times New Roman"/>
          <w:sz w:val="28"/>
          <w:szCs w:val="28"/>
        </w:rPr>
        <w:t>Шалютова</w:t>
      </w:r>
      <w:proofErr w:type="spellEnd"/>
      <w:r w:rsidRPr="00B23C31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3089" w:rsidRDefault="009F3089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3C3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3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C31">
        <w:rPr>
          <w:rFonts w:ascii="Times New Roman" w:hAnsi="Times New Roman"/>
          <w:sz w:val="28"/>
          <w:szCs w:val="28"/>
        </w:rPr>
        <w:t>И.И.Шалютов</w:t>
      </w:r>
      <w:proofErr w:type="spellEnd"/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Default="00B23C3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9F3089" w:rsidRPr="000B7986" w:rsidRDefault="009F3089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F3089" w:rsidRPr="000B7986" w:rsidRDefault="009F3089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F3089" w:rsidRPr="000B7986" w:rsidRDefault="009F3089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главы Еловского сельсовета </w:t>
      </w:r>
    </w:p>
    <w:p w:rsidR="009F3089" w:rsidRPr="000B7986" w:rsidRDefault="009F3089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Емельяновского района </w:t>
      </w:r>
    </w:p>
    <w:p w:rsidR="009F3089" w:rsidRPr="000B7986" w:rsidRDefault="009F3089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>Красноярского края</w:t>
      </w:r>
    </w:p>
    <w:p w:rsidR="009F3089" w:rsidRPr="000B7986" w:rsidRDefault="00BF0F7F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28.12.2023 № 151</w:t>
      </w:r>
    </w:p>
    <w:p w:rsidR="009F3089" w:rsidRPr="000B7986" w:rsidRDefault="009F3089" w:rsidP="009F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0B798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содержания и </w:t>
      </w:r>
      <w:proofErr w:type="gramStart"/>
      <w:r w:rsidRPr="000B7986">
        <w:rPr>
          <w:rFonts w:ascii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0B7986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</w:t>
      </w:r>
    </w:p>
    <w:p w:rsidR="009F3089" w:rsidRPr="000B7986" w:rsidRDefault="009F3089" w:rsidP="009F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86">
        <w:rPr>
          <w:rFonts w:ascii="Times New Roman" w:hAnsi="Times New Roman" w:cs="Times New Roman"/>
          <w:b/>
          <w:bCs/>
          <w:sz w:val="28"/>
          <w:szCs w:val="28"/>
        </w:rPr>
        <w:t xml:space="preserve">общего пользования местного значения </w:t>
      </w:r>
      <w:r w:rsidRPr="000B798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F3089" w:rsidRPr="000B7986" w:rsidRDefault="009F3089" w:rsidP="009F3089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B7986">
        <w:rPr>
          <w:rFonts w:ascii="Times New Roman" w:hAnsi="Times New Roman" w:cs="Times New Roman"/>
          <w:b/>
          <w:sz w:val="28"/>
          <w:szCs w:val="28"/>
        </w:rPr>
        <w:t>Еловский сельсовет Емельяновского района Красноярского края</w:t>
      </w:r>
    </w:p>
    <w:p w:rsidR="009F3089" w:rsidRPr="000B7986" w:rsidRDefault="009F3089" w:rsidP="009F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86">
        <w:rPr>
          <w:rFonts w:ascii="Times New Roman" w:hAnsi="Times New Roman" w:cs="Times New Roman"/>
          <w:sz w:val="28"/>
          <w:szCs w:val="28"/>
        </w:rPr>
        <w:t>Настоящий Порядок ремонта автомобильных дорог местного значения, относящихся к собственности муниципального образования Еловский сельсовет Емельяновского района Красноярского края</w:t>
      </w:r>
      <w:r w:rsidRPr="000B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</w:t>
      </w:r>
      <w:hyperlink r:id="rId11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0B7986">
          <w:rPr>
            <w:rFonts w:ascii="Times New Roman" w:hAnsi="Times New Roman" w:cs="Times New Roman"/>
            <w:sz w:val="28"/>
            <w:szCs w:val="28"/>
          </w:rPr>
          <w:t>дорогах</w:t>
        </w:r>
      </w:hyperlink>
      <w:r w:rsidRPr="000B7986"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акты Российской Федерации», Федеральным законом от 10.12.1995 № 196-ФЗ «О безопасности дорожного движения», Приказом Министерства транспорта Российской Федерации от 12.11.2007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них», Приказом Министерства транспорта Российской Федерации от 27.08.2009 № 150 «О порядке проведения оценки технического состояния автомобильных дорог08.11.2007 № 257-ФЗ.</w:t>
      </w:r>
      <w:proofErr w:type="gramEnd"/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noBreakHyphen/>
        <w:t> автомобильная дорога-объект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дороги,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 </w:t>
      </w:r>
      <w:r w:rsidRPr="000B7986">
        <w:rPr>
          <w:rFonts w:ascii="Times New Roman" w:hAnsi="Times New Roman" w:cs="Times New Roman"/>
          <w:sz w:val="28"/>
          <w:szCs w:val="28"/>
        </w:rPr>
        <w:noBreakHyphen/>
        <w:t> 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которых, не затрагиваются конструктивные и иные характеристики надежности и безопасности автомобильной дороги;</w:t>
      </w:r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 </w:t>
      </w:r>
      <w:r w:rsidRPr="000B7986">
        <w:rPr>
          <w:rFonts w:ascii="Times New Roman" w:hAnsi="Times New Roman" w:cs="Times New Roman"/>
          <w:sz w:val="28"/>
          <w:szCs w:val="28"/>
        </w:rPr>
        <w:noBreakHyphen/>
        <w:t> содержание автомобильной дороги </w:t>
      </w:r>
      <w:r w:rsidRPr="000B7986">
        <w:rPr>
          <w:rFonts w:ascii="Times New Roman" w:hAnsi="Times New Roman" w:cs="Times New Roman"/>
          <w:sz w:val="28"/>
          <w:szCs w:val="28"/>
        </w:rPr>
        <w:noBreakHyphen/>
        <w:t> 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F3089" w:rsidRPr="000B7986" w:rsidRDefault="009F3089" w:rsidP="009F30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79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3089" w:rsidRPr="000B7986" w:rsidRDefault="009F3089" w:rsidP="009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организации и проведения работ по восстановлению транспортно-эксплуатационных характеристик </w:t>
      </w:r>
      <w:r w:rsidRPr="000B7986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общего пользования местного значения муниципального образования Еловский сельсовет Емельяновского района Красноярского края при выполнении которых, не затрагиваются конструктивные и иные характеристики надежности и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 (далее </w:t>
      </w:r>
      <w:r w:rsidRPr="000B7986">
        <w:rPr>
          <w:rFonts w:ascii="Times New Roman" w:hAnsi="Times New Roman" w:cs="Times New Roman"/>
          <w:sz w:val="28"/>
          <w:szCs w:val="28"/>
        </w:rPr>
        <w:noBreakHyphen/>
        <w:t> работы по ремонту автомобильных дорог),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(далее </w:t>
      </w:r>
      <w:r w:rsidRPr="000B7986">
        <w:rPr>
          <w:rFonts w:ascii="Times New Roman" w:hAnsi="Times New Roman" w:cs="Times New Roman"/>
          <w:sz w:val="28"/>
          <w:szCs w:val="28"/>
        </w:rPr>
        <w:noBreakHyphen/>
        <w:t> работы по содержанию автомобильных работ).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Основной целью содержания и ремонта, автомобильных дорог,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Основной задачей содержания и ремонта, автомобильных дорог, является поддержание и непрерывное совершенствование технического уровня и эксплуатационного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дорог, способствующее повышению безопасности дорожного движения и эффективности работы автомобильного транспорта.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Организация содержания и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 включает в себя:</w:t>
      </w:r>
    </w:p>
    <w:p w:rsidR="009F3089" w:rsidRPr="000B7986" w:rsidRDefault="009F3089" w:rsidP="009F3089">
      <w:pPr>
        <w:pStyle w:val="ConsPlusNormal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9F3089" w:rsidRPr="000B7986" w:rsidRDefault="009F3089" w:rsidP="009F3089">
      <w:pPr>
        <w:pStyle w:val="ConsPlusNormal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планирование  и организацию выполнения работ по ремонту и содержанию автомобильных дорог;</w:t>
      </w:r>
    </w:p>
    <w:p w:rsidR="009F3089" w:rsidRPr="000B7986" w:rsidRDefault="009F3089" w:rsidP="009F3089">
      <w:pPr>
        <w:pStyle w:val="ConsPlusNormal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приемку и оценку качества работ по ремонту и содержанию автомобильных дорог.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Органом, уполномоченным на организацию работ по содержанию и ремонту автомобильных дорог, является МКУ «Управление строительства, жилищно-коммунального хозяйства и экологии администрации Емельяновского района Красноярского края» (далее – уполномоченный орган).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В целях организации содержания и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выполняет следующие функции:</w:t>
      </w:r>
    </w:p>
    <w:p w:rsidR="009F3089" w:rsidRPr="000B7986" w:rsidRDefault="009F3089" w:rsidP="009F3089">
      <w:pPr>
        <w:pStyle w:val="a5"/>
        <w:tabs>
          <w:tab w:val="left" w:pos="2115"/>
          <w:tab w:val="left" w:pos="2484"/>
          <w:tab w:val="left" w:pos="3529"/>
          <w:tab w:val="left" w:pos="4550"/>
          <w:tab w:val="left" w:pos="6259"/>
          <w:tab w:val="left" w:pos="7647"/>
          <w:tab w:val="left" w:pos="9652"/>
        </w:tabs>
        <w:spacing w:line="275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986">
        <w:rPr>
          <w:rFonts w:ascii="Times New Roman" w:hAnsi="Times New Roman"/>
          <w:sz w:val="28"/>
          <w:szCs w:val="28"/>
        </w:rPr>
        <w:t xml:space="preserve">1.6.1. </w:t>
      </w:r>
      <w:r w:rsidRPr="000B7986">
        <w:rPr>
          <w:rFonts w:ascii="Times New Roman" w:hAnsi="Times New Roman"/>
          <w:sz w:val="28"/>
          <w:szCs w:val="28"/>
          <w:lang w:eastAsia="ru-RU"/>
        </w:rPr>
        <w:t>в рамках оценки технического состояния автомобильных дорог обеспечивает:</w:t>
      </w:r>
    </w:p>
    <w:p w:rsidR="009F3089" w:rsidRPr="000B7986" w:rsidRDefault="009F3089" w:rsidP="009F3089">
      <w:pPr>
        <w:pStyle w:val="a5"/>
        <w:numPr>
          <w:ilvl w:val="0"/>
          <w:numId w:val="7"/>
        </w:numPr>
        <w:tabs>
          <w:tab w:val="left" w:pos="1529"/>
          <w:tab w:val="left" w:pos="2614"/>
          <w:tab w:val="left" w:pos="3335"/>
          <w:tab w:val="left" w:pos="4254"/>
          <w:tab w:val="left" w:pos="5347"/>
          <w:tab w:val="left" w:pos="5825"/>
          <w:tab w:val="left" w:pos="7407"/>
          <w:tab w:val="left" w:pos="8686"/>
          <w:tab w:val="left" w:pos="9590"/>
        </w:tabs>
        <w:spacing w:line="274" w:lineRule="exact"/>
        <w:ind w:right="191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разработку эксплуатационных паспортов автомобильных </w:t>
      </w:r>
      <w:r w:rsidRPr="000B7986">
        <w:rPr>
          <w:rFonts w:ascii="Times New Roman" w:hAnsi="Times New Roman"/>
          <w:spacing w:val="-3"/>
          <w:sz w:val="28"/>
          <w:szCs w:val="28"/>
        </w:rPr>
        <w:t>дорог, п</w:t>
      </w:r>
      <w:r w:rsidRPr="000B7986">
        <w:rPr>
          <w:rFonts w:ascii="Times New Roman" w:hAnsi="Times New Roman"/>
          <w:sz w:val="28"/>
          <w:szCs w:val="28"/>
        </w:rPr>
        <w:t xml:space="preserve">о итогам проведения оценки технико-эксплуатационных </w:t>
      </w:r>
      <w:r w:rsidRPr="000B7986">
        <w:rPr>
          <w:rFonts w:ascii="Times New Roman" w:hAnsi="Times New Roman"/>
          <w:w w:val="95"/>
          <w:sz w:val="28"/>
          <w:szCs w:val="28"/>
        </w:rPr>
        <w:t>характеристик автомобильных</w:t>
      </w:r>
      <w:r w:rsidRPr="000B7986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дорог;</w:t>
      </w:r>
    </w:p>
    <w:p w:rsidR="009F3089" w:rsidRPr="000B7986" w:rsidRDefault="009F3089" w:rsidP="009F3089">
      <w:pPr>
        <w:pStyle w:val="a5"/>
        <w:numPr>
          <w:ilvl w:val="0"/>
          <w:numId w:val="7"/>
        </w:numPr>
        <w:tabs>
          <w:tab w:val="left" w:pos="8265"/>
        </w:tabs>
        <w:spacing w:line="242" w:lineRule="auto"/>
        <w:ind w:right="195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>ведение</w:t>
      </w:r>
      <w:r w:rsidRPr="000B7986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эксплуатационных</w:t>
      </w:r>
      <w:r w:rsidRPr="000B7986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паспортов</w:t>
      </w:r>
      <w:r w:rsidRPr="000B7986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автомобильных дорог</w:t>
      </w:r>
      <w:r w:rsidRPr="000B798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на</w:t>
      </w:r>
      <w:r w:rsidRPr="000B798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основе</w:t>
      </w:r>
      <w:r w:rsidRPr="000B7986">
        <w:rPr>
          <w:rFonts w:ascii="Times New Roman" w:hAnsi="Times New Roman"/>
          <w:spacing w:val="-64"/>
          <w:sz w:val="28"/>
          <w:szCs w:val="28"/>
        </w:rPr>
        <w:t xml:space="preserve"> д</w:t>
      </w:r>
      <w:r w:rsidRPr="000B7986">
        <w:rPr>
          <w:rFonts w:ascii="Times New Roman" w:hAnsi="Times New Roman"/>
          <w:sz w:val="28"/>
          <w:szCs w:val="28"/>
        </w:rPr>
        <w:t>иагностики</w:t>
      </w:r>
      <w:r w:rsidRPr="000B798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автомобильных</w:t>
      </w:r>
      <w:r w:rsidRPr="000B798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дорог;</w:t>
      </w:r>
    </w:p>
    <w:p w:rsidR="009F3089" w:rsidRPr="000B7986" w:rsidRDefault="009F3089" w:rsidP="009F3089">
      <w:pPr>
        <w:pStyle w:val="a5"/>
        <w:numPr>
          <w:ilvl w:val="0"/>
          <w:numId w:val="7"/>
        </w:numPr>
        <w:tabs>
          <w:tab w:val="left" w:pos="2201"/>
          <w:tab w:val="left" w:pos="2667"/>
          <w:tab w:val="left" w:pos="3795"/>
          <w:tab w:val="left" w:pos="5724"/>
          <w:tab w:val="left" w:pos="6193"/>
          <w:tab w:val="left" w:pos="7932"/>
          <w:tab w:val="left" w:pos="9632"/>
        </w:tabs>
        <w:spacing w:before="5" w:line="232" w:lineRule="auto"/>
        <w:ind w:right="188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в рамках планирования и организации выполнения </w:t>
      </w:r>
      <w:r w:rsidRPr="000B7986">
        <w:rPr>
          <w:rFonts w:ascii="Times New Roman" w:hAnsi="Times New Roman"/>
          <w:spacing w:val="-2"/>
          <w:sz w:val="28"/>
          <w:szCs w:val="28"/>
        </w:rPr>
        <w:t>работ п</w:t>
      </w:r>
      <w:r w:rsidRPr="000B7986">
        <w:rPr>
          <w:rFonts w:ascii="Times New Roman" w:hAnsi="Times New Roman"/>
          <w:sz w:val="28"/>
          <w:szCs w:val="28"/>
        </w:rPr>
        <w:t>о</w:t>
      </w:r>
      <w:r w:rsidRPr="000B798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содержанию</w:t>
      </w:r>
      <w:r w:rsidRPr="000B798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и</w:t>
      </w:r>
      <w:r w:rsidRPr="000B798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ремонту</w:t>
      </w:r>
      <w:r w:rsidRPr="000B798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автомобильных</w:t>
      </w:r>
      <w:r w:rsidRPr="000B798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дорог:</w:t>
      </w:r>
    </w:p>
    <w:p w:rsidR="009F3089" w:rsidRPr="000B7986" w:rsidRDefault="009F3089" w:rsidP="009F3089">
      <w:pPr>
        <w:pStyle w:val="a5"/>
        <w:numPr>
          <w:ilvl w:val="1"/>
          <w:numId w:val="7"/>
        </w:numPr>
        <w:tabs>
          <w:tab w:val="left" w:pos="3382"/>
          <w:tab w:val="left" w:pos="4819"/>
          <w:tab w:val="left" w:pos="5950"/>
          <w:tab w:val="left" w:pos="7155"/>
          <w:tab w:val="left" w:pos="9152"/>
        </w:tabs>
        <w:spacing w:before="7" w:line="237" w:lineRule="auto"/>
        <w:ind w:right="195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>обеспечивает</w:t>
      </w:r>
      <w:r w:rsidRPr="000B798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подготовку</w:t>
      </w:r>
      <w:r w:rsidRPr="000B798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дефектных</w:t>
      </w:r>
      <w:r w:rsidRPr="000B798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ведомостей</w:t>
      </w:r>
      <w:r w:rsidRPr="000B798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автомобильных</w:t>
      </w:r>
      <w:r w:rsidRPr="000B798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дорог;</w:t>
      </w:r>
      <w:r w:rsidRPr="000B798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9F3089" w:rsidRPr="000B7986" w:rsidRDefault="009F3089" w:rsidP="009F3089">
      <w:pPr>
        <w:pStyle w:val="a5"/>
        <w:numPr>
          <w:ilvl w:val="1"/>
          <w:numId w:val="7"/>
        </w:numPr>
        <w:tabs>
          <w:tab w:val="left" w:pos="3382"/>
          <w:tab w:val="left" w:pos="4819"/>
          <w:tab w:val="left" w:pos="5950"/>
          <w:tab w:val="left" w:pos="7155"/>
          <w:tab w:val="left" w:pos="9152"/>
        </w:tabs>
        <w:spacing w:before="7" w:line="270" w:lineRule="exact"/>
        <w:ind w:right="195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>обеспечивает разработку сметных расчетов на</w:t>
      </w:r>
      <w:r w:rsidRPr="000B7986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содержание и</w:t>
      </w:r>
      <w:r w:rsidRPr="000B798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ремонт а</w:t>
      </w:r>
      <w:r w:rsidRPr="000B7986">
        <w:rPr>
          <w:rFonts w:ascii="Times New Roman" w:hAnsi="Times New Roman"/>
          <w:w w:val="95"/>
          <w:sz w:val="28"/>
          <w:szCs w:val="28"/>
        </w:rPr>
        <w:t>втомобильных</w:t>
      </w:r>
      <w:r w:rsidRPr="000B7986">
        <w:rPr>
          <w:rFonts w:ascii="Times New Roman" w:hAnsi="Times New Roman"/>
          <w:spacing w:val="42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дорог;</w:t>
      </w:r>
    </w:p>
    <w:p w:rsidR="009F3089" w:rsidRPr="000B7986" w:rsidRDefault="009F3089" w:rsidP="009F3089">
      <w:pPr>
        <w:pStyle w:val="a5"/>
        <w:numPr>
          <w:ilvl w:val="1"/>
          <w:numId w:val="7"/>
        </w:numPr>
        <w:tabs>
          <w:tab w:val="left" w:pos="3180"/>
          <w:tab w:val="left" w:pos="5374"/>
          <w:tab w:val="left" w:pos="7006"/>
          <w:tab w:val="left" w:pos="7644"/>
          <w:tab w:val="left" w:pos="9430"/>
        </w:tabs>
        <w:spacing w:before="10" w:line="237" w:lineRule="auto"/>
        <w:ind w:right="195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 xml:space="preserve">выступает муниципальным заказчиком на размещение </w:t>
      </w:r>
      <w:r w:rsidRPr="000B7986">
        <w:rPr>
          <w:rFonts w:ascii="Times New Roman" w:hAnsi="Times New Roman"/>
          <w:w w:val="95"/>
          <w:sz w:val="28"/>
          <w:szCs w:val="28"/>
        </w:rPr>
        <w:t>заказов на</w:t>
      </w:r>
      <w:r w:rsidRPr="000B7986">
        <w:rPr>
          <w:rFonts w:ascii="Times New Roman" w:hAnsi="Times New Roman"/>
          <w:spacing w:val="10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выполнение</w:t>
      </w:r>
      <w:r w:rsidRPr="000B7986">
        <w:rPr>
          <w:rFonts w:ascii="Times New Roman" w:hAnsi="Times New Roman"/>
          <w:spacing w:val="38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работ</w:t>
      </w:r>
      <w:r w:rsidRPr="000B7986">
        <w:rPr>
          <w:rFonts w:ascii="Times New Roman" w:hAnsi="Times New Roman"/>
          <w:spacing w:val="11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по</w:t>
      </w:r>
      <w:r w:rsidRPr="000B7986">
        <w:rPr>
          <w:rFonts w:ascii="Times New Roman" w:hAnsi="Times New Roman"/>
          <w:spacing w:val="15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содержанию</w:t>
      </w:r>
      <w:r w:rsidRPr="000B7986">
        <w:rPr>
          <w:rFonts w:ascii="Times New Roman" w:hAnsi="Times New Roman"/>
          <w:spacing w:val="33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и</w:t>
      </w:r>
      <w:r w:rsidRPr="000B7986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ремонту</w:t>
      </w:r>
      <w:r w:rsidRPr="000B7986">
        <w:rPr>
          <w:rFonts w:ascii="Times New Roman" w:hAnsi="Times New Roman"/>
          <w:spacing w:val="31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автомобильных</w:t>
      </w:r>
      <w:r w:rsidRPr="000B7986">
        <w:rPr>
          <w:rFonts w:ascii="Times New Roman" w:hAnsi="Times New Roman"/>
          <w:spacing w:val="57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дорог;</w:t>
      </w:r>
    </w:p>
    <w:p w:rsidR="009F3089" w:rsidRPr="000B7986" w:rsidRDefault="009F3089" w:rsidP="009F3089">
      <w:pPr>
        <w:pStyle w:val="a5"/>
        <w:numPr>
          <w:ilvl w:val="0"/>
          <w:numId w:val="7"/>
        </w:numPr>
        <w:spacing w:before="12" w:line="230" w:lineRule="auto"/>
        <w:ind w:right="191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w w:val="95"/>
          <w:sz w:val="28"/>
          <w:szCs w:val="28"/>
        </w:rPr>
        <w:t>в)</w:t>
      </w:r>
      <w:r w:rsidRPr="000B7986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в</w:t>
      </w:r>
      <w:r w:rsidRPr="000B7986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рамках</w:t>
      </w:r>
      <w:r w:rsidRPr="000B7986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приемки</w:t>
      </w:r>
      <w:r w:rsidRPr="000B7986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и</w:t>
      </w:r>
      <w:r w:rsidRPr="000B7986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оценки</w:t>
      </w:r>
      <w:r w:rsidRPr="000B7986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качества</w:t>
      </w:r>
      <w:r w:rsidRPr="000B7986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 xml:space="preserve">работ </w:t>
      </w:r>
      <w:r w:rsidRPr="000B7986">
        <w:rPr>
          <w:rFonts w:ascii="Times New Roman" w:hAnsi="Times New Roman"/>
          <w:spacing w:val="-30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по</w:t>
      </w:r>
      <w:r w:rsidRPr="000B7986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ремонту</w:t>
      </w:r>
      <w:r w:rsidRPr="000B7986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и</w:t>
      </w:r>
      <w:r w:rsidRPr="000B7986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0B7986">
        <w:rPr>
          <w:rFonts w:ascii="Times New Roman" w:hAnsi="Times New Roman"/>
          <w:w w:val="95"/>
          <w:sz w:val="28"/>
          <w:szCs w:val="28"/>
        </w:rPr>
        <w:t>содержанию</w:t>
      </w:r>
      <w:r w:rsidRPr="000B7986">
        <w:rPr>
          <w:rFonts w:ascii="Times New Roman" w:hAnsi="Times New Roman"/>
          <w:spacing w:val="-61"/>
          <w:w w:val="95"/>
          <w:sz w:val="28"/>
          <w:szCs w:val="28"/>
        </w:rPr>
        <w:t xml:space="preserve">  </w:t>
      </w:r>
      <w:r w:rsidRPr="000B7986">
        <w:rPr>
          <w:rFonts w:ascii="Times New Roman" w:hAnsi="Times New Roman"/>
          <w:w w:val="95"/>
          <w:sz w:val="28"/>
          <w:szCs w:val="28"/>
        </w:rPr>
        <w:t>автомобильных</w:t>
      </w:r>
      <w:r w:rsidRPr="000B7986">
        <w:rPr>
          <w:rFonts w:ascii="Times New Roman" w:hAnsi="Times New Roman"/>
          <w:sz w:val="28"/>
          <w:szCs w:val="28"/>
        </w:rPr>
        <w:t xml:space="preserve"> дорог:</w:t>
      </w:r>
    </w:p>
    <w:p w:rsidR="009F3089" w:rsidRPr="000B7986" w:rsidRDefault="009F3089" w:rsidP="009F3089">
      <w:pPr>
        <w:pStyle w:val="a5"/>
        <w:numPr>
          <w:ilvl w:val="1"/>
          <w:numId w:val="7"/>
        </w:numPr>
        <w:tabs>
          <w:tab w:val="left" w:pos="1581"/>
          <w:tab w:val="left" w:pos="3464"/>
          <w:tab w:val="left" w:pos="3853"/>
          <w:tab w:val="left" w:pos="4717"/>
          <w:tab w:val="left" w:pos="5201"/>
          <w:tab w:val="left" w:pos="5312"/>
          <w:tab w:val="left" w:pos="5950"/>
          <w:tab w:val="left" w:pos="6924"/>
          <w:tab w:val="left" w:pos="7692"/>
          <w:tab w:val="left" w:pos="8715"/>
          <w:tab w:val="left" w:pos="8775"/>
          <w:tab w:val="left" w:pos="9353"/>
        </w:tabs>
        <w:spacing w:before="20" w:line="272" w:lineRule="exact"/>
        <w:ind w:right="199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lastRenderedPageBreak/>
        <w:t xml:space="preserve">осуществляет контроль за исполнением подрядчиками  </w:t>
      </w:r>
      <w:r w:rsidRPr="000B7986">
        <w:rPr>
          <w:rFonts w:ascii="Times New Roman" w:hAnsi="Times New Roman"/>
          <w:w w:val="95"/>
          <w:sz w:val="28"/>
          <w:szCs w:val="28"/>
        </w:rPr>
        <w:t>обязательств</w:t>
      </w:r>
      <w:r w:rsidRPr="000B7986">
        <w:rPr>
          <w:rFonts w:ascii="Times New Roman" w:hAnsi="Times New Roman"/>
          <w:spacing w:val="-61"/>
          <w:w w:val="95"/>
          <w:sz w:val="28"/>
          <w:szCs w:val="28"/>
        </w:rPr>
        <w:t xml:space="preserve"> </w:t>
      </w:r>
      <w:r w:rsidRPr="000B7986">
        <w:rPr>
          <w:rFonts w:ascii="Times New Roman" w:hAnsi="Times New Roman"/>
          <w:sz w:val="28"/>
          <w:szCs w:val="28"/>
        </w:rPr>
        <w:t>г</w:t>
      </w:r>
      <w:r w:rsidRPr="000B7986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 w:rsidRPr="000B7986">
        <w:rPr>
          <w:rFonts w:ascii="Times New Roman" w:hAnsi="Times New Roman"/>
          <w:sz w:val="28"/>
          <w:szCs w:val="28"/>
        </w:rPr>
        <w:t>о</w:t>
      </w:r>
      <w:proofErr w:type="gramEnd"/>
      <w:r w:rsidRPr="000B7986">
        <w:rPr>
          <w:rFonts w:ascii="Times New Roman" w:hAnsi="Times New Roman"/>
          <w:sz w:val="28"/>
          <w:szCs w:val="28"/>
        </w:rPr>
        <w:t xml:space="preserve"> муниципальному контракту на выполнение работ по ремонту и содержанию автомобильных дорог;</w:t>
      </w:r>
    </w:p>
    <w:p w:rsidR="009F3089" w:rsidRPr="000B7986" w:rsidRDefault="009F3089" w:rsidP="009F3089">
      <w:pPr>
        <w:pStyle w:val="a5"/>
        <w:numPr>
          <w:ilvl w:val="1"/>
          <w:numId w:val="7"/>
        </w:numPr>
        <w:tabs>
          <w:tab w:val="left" w:pos="1581"/>
          <w:tab w:val="left" w:pos="3464"/>
          <w:tab w:val="left" w:pos="3853"/>
          <w:tab w:val="left" w:pos="4717"/>
          <w:tab w:val="left" w:pos="5201"/>
          <w:tab w:val="left" w:pos="5312"/>
          <w:tab w:val="left" w:pos="5950"/>
          <w:tab w:val="left" w:pos="6924"/>
          <w:tab w:val="left" w:pos="7692"/>
          <w:tab w:val="left" w:pos="8715"/>
          <w:tab w:val="left" w:pos="8775"/>
          <w:tab w:val="left" w:pos="9353"/>
        </w:tabs>
        <w:spacing w:before="20" w:line="272" w:lineRule="exact"/>
        <w:ind w:right="199"/>
        <w:jc w:val="both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В рамках организации содержания и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</w:t>
      </w:r>
      <w:r w:rsidRPr="000B7986">
        <w:rPr>
          <w:rFonts w:ascii="Times New Roman" w:hAnsi="Times New Roman" w:cs="Times New Roman"/>
          <w:sz w:val="28"/>
          <w:szCs w:val="28"/>
        </w:rPr>
        <w:tab/>
        <w:t xml:space="preserve"> информирует пользователей</w:t>
      </w:r>
      <w:r w:rsidRPr="000B7986">
        <w:rPr>
          <w:rFonts w:ascii="Times New Roman" w:hAnsi="Times New Roman" w:cs="Times New Roman"/>
          <w:sz w:val="28"/>
          <w:szCs w:val="28"/>
        </w:rPr>
        <w:tab/>
        <w:t xml:space="preserve"> автомобильных</w:t>
      </w:r>
      <w:r w:rsidRPr="000B7986">
        <w:rPr>
          <w:rFonts w:ascii="Times New Roman" w:hAnsi="Times New Roman" w:cs="Times New Roman"/>
          <w:sz w:val="28"/>
          <w:szCs w:val="28"/>
        </w:rPr>
        <w:tab/>
        <w:t>дорог сроках ремонта автомобильных дорог и возможных путях объезда, организует деятельность комиссии по обеспечению безопасности дорожного движения при администрации Еловского сельсовета Емельяновского района Красноярского края.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Обращения</w:t>
      </w:r>
      <w:r w:rsidRPr="000B7986">
        <w:rPr>
          <w:rFonts w:ascii="Times New Roman" w:hAnsi="Times New Roman" w:cs="Times New Roman"/>
          <w:sz w:val="28"/>
          <w:szCs w:val="28"/>
        </w:rPr>
        <w:tab/>
        <w:t xml:space="preserve">граждан по вопросам организации </w:t>
      </w:r>
      <w:r w:rsidRPr="000B7986">
        <w:rPr>
          <w:rFonts w:ascii="Times New Roman" w:hAnsi="Times New Roman" w:cs="Times New Roman"/>
          <w:sz w:val="28"/>
          <w:szCs w:val="28"/>
        </w:rPr>
        <w:tab/>
        <w:t xml:space="preserve">содержания и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автомобильных дорог, рассматриваются уполномоченным органом в соответствии с Федеральным</w:t>
      </w:r>
      <w:r w:rsidRPr="000B7986">
        <w:rPr>
          <w:rFonts w:ascii="Times New Roman" w:hAnsi="Times New Roman" w:cs="Times New Roman"/>
          <w:sz w:val="28"/>
          <w:szCs w:val="28"/>
        </w:rPr>
        <w:tab/>
        <w:t>законом от 02.05.2006 №59-ФЗ «О порядке рассмотрения обращений граждан Российской Федерации».</w:t>
      </w:r>
    </w:p>
    <w:p w:rsidR="009F3089" w:rsidRPr="000B7986" w:rsidRDefault="009F3089" w:rsidP="009F3089">
      <w:pPr>
        <w:pStyle w:val="a5"/>
        <w:tabs>
          <w:tab w:val="left" w:pos="8806"/>
        </w:tabs>
        <w:spacing w:before="93" w:line="247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986">
        <w:rPr>
          <w:rFonts w:ascii="Times New Roman" w:hAnsi="Times New Roman"/>
          <w:sz w:val="28"/>
          <w:szCs w:val="28"/>
          <w:lang w:eastAsia="ru-RU"/>
        </w:rPr>
        <w:t xml:space="preserve">Жалобы граждан на действия (бездействие), на ненадлежащее исполнение ли неисполнение обязанностей подрядной организацией по комплексу работ в рамках содержания и </w:t>
      </w:r>
      <w:proofErr w:type="gramStart"/>
      <w:r w:rsidRPr="000B7986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B7986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являются основанием для проведения контрольных мероприятий в соответствии с главой 4 настоящего Порядка.</w:t>
      </w:r>
    </w:p>
    <w:p w:rsidR="009F3089" w:rsidRPr="000B7986" w:rsidRDefault="009F3089" w:rsidP="009F3089">
      <w:pPr>
        <w:pStyle w:val="ConsPlusNormal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несут ответственность за нарушение требований настоящего Порядка в соответствии с действующим законодательством.</w:t>
      </w:r>
    </w:p>
    <w:p w:rsidR="009F3089" w:rsidRPr="000B7986" w:rsidRDefault="009F3089" w:rsidP="009F3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7986">
        <w:rPr>
          <w:rFonts w:ascii="Times New Roman" w:hAnsi="Times New Roman" w:cs="Times New Roman"/>
          <w:b/>
          <w:sz w:val="28"/>
          <w:szCs w:val="28"/>
        </w:rPr>
        <w:t>2. Оценка технического состояния автомобильных дорог</w:t>
      </w:r>
    </w:p>
    <w:p w:rsidR="009F3089" w:rsidRPr="000B7986" w:rsidRDefault="009F3089" w:rsidP="009F30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в целях получения и обновления данных об автомобильных дорогах, их количестве, протяженности, геометрических параметрах и других характеристиках, в соответствии с приказом Министерства транспорта Российской федерации от 27.08.2009 № 150 «О порядке проведения, оценки технического состояния автомобильных дорог».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86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уполномоченным органом либо уполномоченными им подведомственными учреждениями, либо путем размещения   муниципального заказа соответствии с законодательством о размещении заказов/на поставки товаров, выполнение работ, оказание услуг для государственных и муниципальных нужд.</w:t>
      </w:r>
      <w:proofErr w:type="gramEnd"/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транспорта Российской федерации от 27.08.2009 N- 150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автомобильной дороги устанавливается степень соответствия тpaнcпopтнo</w:t>
      </w:r>
      <w:r w:rsidR="000F0918">
        <w:rPr>
          <w:rFonts w:ascii="Times New Roman" w:hAnsi="Times New Roman" w:cs="Times New Roman"/>
          <w:sz w:val="28"/>
          <w:szCs w:val="28"/>
        </w:rPr>
        <w:t> </w:t>
      </w:r>
      <w:r w:rsidR="000F0918">
        <w:rPr>
          <w:rFonts w:ascii="Times New Roman" w:hAnsi="Times New Roman" w:cs="Times New Roman"/>
          <w:sz w:val="28"/>
          <w:szCs w:val="28"/>
        </w:rPr>
        <w:noBreakHyphen/>
        <w:t> </w:t>
      </w:r>
      <w:r w:rsidRPr="000B7986">
        <w:rPr>
          <w:rFonts w:ascii="Times New Roman" w:hAnsi="Times New Roman" w:cs="Times New Roman"/>
          <w:sz w:val="28"/>
          <w:szCs w:val="28"/>
        </w:rPr>
        <w:t xml:space="preserve">экcплyaтaциoнныx характеристик автомобильной дороги требованиям технических регламентов, а </w:t>
      </w:r>
      <w:r w:rsidRPr="000B7986">
        <w:rPr>
          <w:rFonts w:ascii="Times New Roman" w:hAnsi="Times New Roman" w:cs="Times New Roman"/>
          <w:sz w:val="28"/>
          <w:szCs w:val="28"/>
        </w:rPr>
        <w:lastRenderedPageBreak/>
        <w:t xml:space="preserve">до их принятия требованиям </w:t>
      </w:r>
      <w:proofErr w:type="spellStart"/>
      <w:r w:rsidRPr="000B7986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0B7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986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0B7986">
        <w:rPr>
          <w:rFonts w:ascii="Times New Roman" w:hAnsi="Times New Roman" w:cs="Times New Roman"/>
          <w:sz w:val="28"/>
          <w:szCs w:val="28"/>
        </w:rPr>
        <w:t>, BCH.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 xml:space="preserve">Результаты оценки технического состояния автомобильных дорог </w:t>
      </w:r>
      <w:proofErr w:type="gramStart"/>
      <w:r w:rsidRPr="000B7986">
        <w:rPr>
          <w:rFonts w:ascii="Times New Roman" w:hAnsi="Times New Roman" w:cs="Times New Roman"/>
          <w:sz w:val="28"/>
          <w:szCs w:val="28"/>
        </w:rPr>
        <w:t>отражаются уполномоченными органами в эксплуатационном паспорте автомобильных дорог по каждой автомобильной дороге в отдельности уполномоченный орган осуществляет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ведение эксплуатационных паспортов автомобильных дорог в порядке и по форме, установленной муниципальным правовым актом администрации Еловского сельсовета Емельяновского района Красноярского края.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9F3089" w:rsidRPr="000B7986" w:rsidRDefault="009F3089" w:rsidP="009F3089">
      <w:pPr>
        <w:pStyle w:val="a5"/>
        <w:tabs>
          <w:tab w:val="left" w:pos="8515"/>
        </w:tabs>
        <w:spacing w:before="10"/>
        <w:rPr>
          <w:rFonts w:ascii="Times New Roman" w:hAnsi="Times New Roman"/>
          <w:sz w:val="28"/>
          <w:szCs w:val="28"/>
        </w:rPr>
      </w:pPr>
      <w:r w:rsidRPr="000B7986">
        <w:rPr>
          <w:rFonts w:ascii="Times New Roman" w:hAnsi="Times New Roman"/>
          <w:sz w:val="28"/>
          <w:szCs w:val="28"/>
        </w:rPr>
        <w:tab/>
      </w:r>
    </w:p>
    <w:p w:rsidR="009F3089" w:rsidRPr="000B7986" w:rsidRDefault="009F3089" w:rsidP="009F3089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798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Планирование и организация выполнения </w:t>
      </w:r>
      <w:r w:rsidRPr="000B7986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0B7986">
        <w:rPr>
          <w:rFonts w:ascii="Times New Roman" w:hAnsi="Times New Roman" w:cs="Times New Roman"/>
          <w:b/>
          <w:spacing w:val="-64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b/>
          <w:sz w:val="28"/>
          <w:szCs w:val="28"/>
        </w:rPr>
        <w:t>по</w:t>
      </w:r>
      <w:r w:rsidRPr="000B798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b/>
          <w:sz w:val="28"/>
          <w:szCs w:val="28"/>
        </w:rPr>
        <w:t>ремонту и</w:t>
      </w:r>
      <w:r w:rsidRPr="000B798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0B7986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b/>
          <w:sz w:val="28"/>
          <w:szCs w:val="28"/>
        </w:rPr>
        <w:t>автомобильных</w:t>
      </w:r>
      <w:r w:rsidRPr="000B798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b/>
          <w:sz w:val="28"/>
          <w:szCs w:val="28"/>
        </w:rPr>
        <w:t>дорог</w:t>
      </w:r>
    </w:p>
    <w:p w:rsidR="009F3089" w:rsidRPr="000B7986" w:rsidRDefault="009F3089" w:rsidP="009F3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Планирование работ по ремонту и содержанию автомобильных дорог осуществляется уполномоченным органом по результатам оценки технического состояния автомобильных дорог.</w:t>
      </w:r>
    </w:p>
    <w:p w:rsidR="009F3089" w:rsidRPr="000B7986" w:rsidRDefault="009F3089" w:rsidP="009F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Планирование работ по ремонту автомобильных дорог осуществляется  уполномоченным органом с учетом межремонтных сроков.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86">
        <w:rPr>
          <w:rFonts w:ascii="Times New Roman" w:hAnsi="Times New Roman" w:cs="Times New Roman"/>
          <w:sz w:val="28"/>
          <w:szCs w:val="28"/>
        </w:rPr>
        <w:t>Формирование расходов бюджета муниципального образования Емельяновский район Красноярского края 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администрации Еловского сельсовета Емельяновского района об утверждении нормативов финансовых затрат на капитальный ремонт, ремонт, содержание Автомобильных дорог местного значения муниципального образования Еловский сельсовет Емельяновский район Красноярского края и правил расчета размера ассигнований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местного бюджета на указанные цели.</w:t>
      </w:r>
    </w:p>
    <w:p w:rsidR="009F3089" w:rsidRPr="000B7986" w:rsidRDefault="009F3089" w:rsidP="009F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86">
        <w:rPr>
          <w:rFonts w:ascii="Times New Roman" w:hAnsi="Times New Roman" w:cs="Times New Roman"/>
          <w:sz w:val="28"/>
          <w:szCs w:val="28"/>
        </w:rPr>
        <w:t>Формирование расходов бюджета муниципального образования Еловский сельсовет Емельяновский район Красноярского края 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</w:t>
      </w:r>
      <w:r w:rsidRPr="000B7986">
        <w:rPr>
          <w:rFonts w:ascii="Times New Roman" w:hAnsi="Times New Roman" w:cs="Times New Roman"/>
          <w:sz w:val="28"/>
          <w:szCs w:val="28"/>
        </w:rPr>
        <w:tab/>
        <w:t xml:space="preserve">дорог местного значения в соответствие с требованиями технических регламентов, а до их принятия требованиям </w:t>
      </w:r>
      <w:proofErr w:type="spellStart"/>
      <w:r w:rsidRPr="000B7986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0B7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986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0B7986">
        <w:rPr>
          <w:rFonts w:ascii="Times New Roman" w:hAnsi="Times New Roman" w:cs="Times New Roman"/>
          <w:sz w:val="28"/>
          <w:szCs w:val="28"/>
        </w:rPr>
        <w:t>, BCH.</w:t>
      </w:r>
    </w:p>
    <w:p w:rsidR="009F3089" w:rsidRPr="000B7986" w:rsidRDefault="009F3089" w:rsidP="009F3089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986">
        <w:rPr>
          <w:rFonts w:ascii="Times New Roman" w:hAnsi="Times New Roman" w:cs="Times New Roman"/>
          <w:sz w:val="28"/>
          <w:szCs w:val="28"/>
        </w:rPr>
        <w:t>В целях обеспечения размещения  муниципального заказа на выполнение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работ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по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содержанию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и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ремонту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автомобильных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дорог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уполномоченный  орган  осуществляет подготовку сметных расчетов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за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ремонт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и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содержание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автомобильных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дорог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на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основании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дефектных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ведомостей,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а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также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по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итогам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оценки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транспортно-эксплуатационных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характеристик,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с учетом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видов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работ,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установленных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12.11.2007 № 160</w:t>
      </w:r>
      <w:r w:rsidRPr="000B7986">
        <w:rPr>
          <w:rFonts w:ascii="Times New Roman" w:hAnsi="Times New Roman" w:cs="Times New Roman"/>
          <w:sz w:val="28"/>
          <w:szCs w:val="28"/>
        </w:rPr>
        <w:tab/>
        <w:t>«Об</w:t>
      </w:r>
      <w:r w:rsidRPr="000B79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утверждении Классификации</w:t>
      </w:r>
      <w:r w:rsidRPr="000B79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работ</w:t>
      </w:r>
      <w:r w:rsidRPr="000B798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по</w:t>
      </w:r>
      <w:r w:rsidRPr="000B798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капитальному</w:t>
      </w:r>
      <w:r w:rsidRPr="000B798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ремонту,</w:t>
      </w:r>
      <w:r w:rsidRPr="000B79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ремонту и</w:t>
      </w:r>
      <w:proofErr w:type="gramEnd"/>
      <w:r w:rsidRPr="000B7986">
        <w:rPr>
          <w:rFonts w:ascii="Times New Roman" w:hAnsi="Times New Roman" w:cs="Times New Roman"/>
          <w:sz w:val="28"/>
          <w:szCs w:val="28"/>
        </w:rPr>
        <w:t xml:space="preserve"> содержанию</w:t>
      </w:r>
      <w:r w:rsidRPr="000B7986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Автомобильных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дорог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и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искусственных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сооружений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 xml:space="preserve"> на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них»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sz w:val="28"/>
          <w:szCs w:val="28"/>
        </w:rPr>
        <w:t>(далее</w:t>
      </w:r>
      <w:r w:rsidRPr="000B79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7986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0B798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кла</w:t>
      </w:r>
      <w:r w:rsidRPr="000B7986">
        <w:rPr>
          <w:rFonts w:ascii="Times New Roman" w:hAnsi="Times New Roman" w:cs="Times New Roman"/>
          <w:sz w:val="28"/>
          <w:szCs w:val="28"/>
        </w:rPr>
        <w:t>ссификация).</w:t>
      </w:r>
    </w:p>
    <w:p w:rsidR="009F3089" w:rsidRPr="000B7986" w:rsidRDefault="009F3089" w:rsidP="009F3089">
      <w:pPr>
        <w:pStyle w:val="a5"/>
        <w:spacing w:line="242" w:lineRule="auto"/>
        <w:ind w:left="142" w:right="109" w:firstLine="6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986">
        <w:rPr>
          <w:rFonts w:ascii="Times New Roman" w:hAnsi="Times New Roman"/>
          <w:sz w:val="28"/>
          <w:szCs w:val="28"/>
          <w:lang w:eastAsia="ru-RU"/>
        </w:rPr>
        <w:t xml:space="preserve">Сметные расчеты на содержание и ремонт автомобильных дорог составляются в соответствии с действующим законодательством, </w:t>
      </w:r>
      <w:r w:rsidRPr="000B7986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территориальными сборниками единичных расценок (</w:t>
      </w:r>
      <w:proofErr w:type="spellStart"/>
      <w:r w:rsidRPr="000B7986">
        <w:rPr>
          <w:rFonts w:ascii="Times New Roman" w:hAnsi="Times New Roman"/>
          <w:sz w:val="28"/>
          <w:szCs w:val="28"/>
          <w:lang w:eastAsia="ru-RU"/>
        </w:rPr>
        <w:t>ТЕРов</w:t>
      </w:r>
      <w:proofErr w:type="spellEnd"/>
      <w:r w:rsidRPr="000B7986">
        <w:rPr>
          <w:rFonts w:ascii="Times New Roman" w:hAnsi="Times New Roman"/>
          <w:sz w:val="28"/>
          <w:szCs w:val="28"/>
          <w:lang w:eastAsia="ru-RU"/>
        </w:rPr>
        <w:t>, TBC), утвержденными в установленном порядке.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ремонту автомобильных дорог на территории Еловского сельсовета Емельяновского района Красноярского края осуществляются за счет средств Бюджета муниципального образования Емельяновский район Красноярского края в пределах ассигнований, предусмотренных в бюджете Емельяновского района, а также средств субсидий краевого бюджета.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сметных расчетов должны предусматриваться Следующие первоочередные виды работ: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  <w:proofErr w:type="gramEnd"/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работ по содержанию и ремонту автомобильных дорог, определенный Классификацией,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по содержанию и ремонту автомобильных дорог уполномоченный орган привлекает подрядчика, определяемого по тогам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контракта, подготавливаемый уполномоченным органом, должен предусматривать следующие условия: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работ по содержанию и ремонту должно соответствовать требованиям технических регламентов, а до их принятия требованиям </w:t>
      </w:r>
      <w:proofErr w:type="spell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ГОСТов</w:t>
      </w:r>
      <w:proofErr w:type="spellEnd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, BCH;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автомобильные дороги местного значения с завершенным комплексом работ по ремонту устанавливается гарантия качества работ в соответствии с распоряжением Министерства транспорта Российской федерации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ремонту и содержанию автомобильных дорог</w:t>
      </w:r>
    </w:p>
    <w:p w:rsidR="009F3089" w:rsidRPr="000B7986" w:rsidRDefault="009F3089" w:rsidP="009F3089">
      <w:pPr>
        <w:pStyle w:val="af3"/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органом: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з</w:t>
      </w:r>
      <w:proofErr w:type="gramEnd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работ;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089" w:rsidRPr="000B7986" w:rsidRDefault="009F3089" w:rsidP="009F3089">
      <w:pPr>
        <w:pStyle w:val="af3"/>
        <w:numPr>
          <w:ilvl w:val="2"/>
          <w:numId w:val="9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на автомобильной дороге препятствий для движения транспортных сре</w:t>
      </w:r>
      <w:proofErr w:type="gramStart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бстоятельств непреодолимой силы, </w:t>
      </w: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F3089" w:rsidRPr="000B7986" w:rsidRDefault="009F3089" w:rsidP="009F3089">
      <w:pPr>
        <w:pStyle w:val="af3"/>
        <w:numPr>
          <w:ilvl w:val="1"/>
          <w:numId w:val="8"/>
        </w:num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9F3089" w:rsidRPr="000B7986" w:rsidRDefault="009F3089" w:rsidP="009F3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3089" w:rsidRPr="000B7986" w:rsidRDefault="009F3089" w:rsidP="009F3089">
      <w:pPr>
        <w:pStyle w:val="af3"/>
        <w:numPr>
          <w:ilvl w:val="0"/>
          <w:numId w:val="8"/>
        </w:num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986">
        <w:rPr>
          <w:rFonts w:ascii="Times New Roman" w:hAnsi="Times New Roman" w:cs="Times New Roman"/>
          <w:b/>
          <w:sz w:val="28"/>
          <w:szCs w:val="28"/>
          <w:lang w:eastAsia="ru-RU"/>
        </w:rPr>
        <w:t>Приемка и оценка качества работ</w:t>
      </w:r>
    </w:p>
    <w:p w:rsidR="009F3089" w:rsidRPr="000B7986" w:rsidRDefault="009F3089" w:rsidP="009F30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F3089" w:rsidRPr="000B7986" w:rsidRDefault="009F3089" w:rsidP="009F3089">
      <w:pPr>
        <w:pStyle w:val="af3"/>
        <w:numPr>
          <w:ilvl w:val="1"/>
          <w:numId w:val="10"/>
        </w:numPr>
        <w:spacing w:line="235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9F3089" w:rsidRPr="000B7986" w:rsidRDefault="009F3089" w:rsidP="009F3089">
      <w:pPr>
        <w:pStyle w:val="af3"/>
        <w:numPr>
          <w:ilvl w:val="1"/>
          <w:numId w:val="10"/>
        </w:numPr>
        <w:spacing w:line="235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работ по содержанию автомобильных дорог осуществляется в порядке, определенном муниципальными контрактами.</w:t>
      </w:r>
    </w:p>
    <w:p w:rsidR="009F3089" w:rsidRPr="000B7986" w:rsidRDefault="009F3089" w:rsidP="009F3089">
      <w:p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089" w:rsidRPr="000B7986" w:rsidRDefault="009F3089" w:rsidP="009F3089">
      <w:pPr>
        <w:tabs>
          <w:tab w:val="left" w:pos="709"/>
          <w:tab w:val="left" w:pos="5355"/>
          <w:tab w:val="left" w:pos="6588"/>
          <w:tab w:val="left" w:pos="8760"/>
          <w:tab w:val="left" w:pos="10083"/>
        </w:tabs>
        <w:spacing w:line="23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87" w:rsidRPr="00B23C31" w:rsidRDefault="006C6A87" w:rsidP="009F308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sectPr w:rsidR="006C6A87" w:rsidRPr="00B23C31" w:rsidSect="0077257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2E" w:rsidRDefault="00B8252E" w:rsidP="006C6A87">
      <w:pPr>
        <w:spacing w:after="0" w:line="240" w:lineRule="auto"/>
      </w:pPr>
      <w:r>
        <w:separator/>
      </w:r>
    </w:p>
  </w:endnote>
  <w:endnote w:type="continuationSeparator" w:id="0">
    <w:p w:rsidR="00B8252E" w:rsidRDefault="00B8252E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2E" w:rsidRDefault="00B8252E" w:rsidP="006C6A87">
      <w:pPr>
        <w:spacing w:after="0" w:line="240" w:lineRule="auto"/>
      </w:pPr>
      <w:r>
        <w:separator/>
      </w:r>
    </w:p>
  </w:footnote>
  <w:footnote w:type="continuationSeparator" w:id="0">
    <w:p w:rsidR="00B8252E" w:rsidRDefault="00B8252E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E56"/>
    <w:multiLevelType w:val="multilevel"/>
    <w:tmpl w:val="101C6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350DCF"/>
    <w:multiLevelType w:val="hybridMultilevel"/>
    <w:tmpl w:val="F84A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09DA"/>
    <w:multiLevelType w:val="multilevel"/>
    <w:tmpl w:val="58D8A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06481D"/>
    <w:multiLevelType w:val="multilevel"/>
    <w:tmpl w:val="BD64387C"/>
    <w:lvl w:ilvl="0">
      <w:start w:val="4"/>
      <w:numFmt w:val="decimal"/>
      <w:lvlText w:val="%1"/>
      <w:lvlJc w:val="left"/>
      <w:pPr>
        <w:ind w:left="1063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570"/>
      </w:pPr>
      <w:rPr>
        <w:rFonts w:ascii="Times New Roman" w:eastAsia="Arial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570"/>
      </w:pPr>
      <w:rPr>
        <w:rFonts w:hint="default"/>
        <w:lang w:val="ru-RU" w:eastAsia="en-US" w:bidi="ar-SA"/>
      </w:rPr>
    </w:lvl>
  </w:abstractNum>
  <w:abstractNum w:abstractNumId="6">
    <w:nsid w:val="56554FDA"/>
    <w:multiLevelType w:val="hybridMultilevel"/>
    <w:tmpl w:val="52F4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21C13"/>
    <w:multiLevelType w:val="hybridMultilevel"/>
    <w:tmpl w:val="EA1E15C4"/>
    <w:lvl w:ilvl="0" w:tplc="79AE79B6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F316EB6"/>
    <w:multiLevelType w:val="multilevel"/>
    <w:tmpl w:val="008682A0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45DAD"/>
    <w:rsid w:val="000648B7"/>
    <w:rsid w:val="00072552"/>
    <w:rsid w:val="00072730"/>
    <w:rsid w:val="0007534B"/>
    <w:rsid w:val="00076A9E"/>
    <w:rsid w:val="00076E86"/>
    <w:rsid w:val="00095F5F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0918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905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200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6EB1"/>
    <w:rsid w:val="0032741C"/>
    <w:rsid w:val="00332FC1"/>
    <w:rsid w:val="00333BC4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E3B45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7C00"/>
    <w:rsid w:val="00473B6D"/>
    <w:rsid w:val="004776B1"/>
    <w:rsid w:val="00483000"/>
    <w:rsid w:val="00487BC3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05BF9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FA7"/>
    <w:rsid w:val="005C091D"/>
    <w:rsid w:val="005C2BF3"/>
    <w:rsid w:val="005C2CE8"/>
    <w:rsid w:val="005C581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44E48"/>
    <w:rsid w:val="00650EB7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7257F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22CE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B24F9"/>
    <w:rsid w:val="009B3D43"/>
    <w:rsid w:val="009B3DBA"/>
    <w:rsid w:val="009B4936"/>
    <w:rsid w:val="009B572F"/>
    <w:rsid w:val="009C0DDF"/>
    <w:rsid w:val="009D52C8"/>
    <w:rsid w:val="009E3112"/>
    <w:rsid w:val="009E3CB8"/>
    <w:rsid w:val="009E57B8"/>
    <w:rsid w:val="009E7DDB"/>
    <w:rsid w:val="009F3089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86BE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23C31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52E"/>
    <w:rsid w:val="00B82DEF"/>
    <w:rsid w:val="00B90294"/>
    <w:rsid w:val="00B91158"/>
    <w:rsid w:val="00B915AD"/>
    <w:rsid w:val="00B92C6A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4935"/>
    <w:rsid w:val="00BD76C4"/>
    <w:rsid w:val="00BE0695"/>
    <w:rsid w:val="00BE1910"/>
    <w:rsid w:val="00BE32E2"/>
    <w:rsid w:val="00BF01D5"/>
    <w:rsid w:val="00BF0F7F"/>
    <w:rsid w:val="00C02B86"/>
    <w:rsid w:val="00C10088"/>
    <w:rsid w:val="00C13A9D"/>
    <w:rsid w:val="00C16C26"/>
    <w:rsid w:val="00C22FB9"/>
    <w:rsid w:val="00C243A4"/>
    <w:rsid w:val="00C25BCC"/>
    <w:rsid w:val="00C27EBE"/>
    <w:rsid w:val="00C30B9D"/>
    <w:rsid w:val="00C32E22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6201"/>
    <w:rsid w:val="00CA0972"/>
    <w:rsid w:val="00CA143D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266A"/>
    <w:rsid w:val="00D03969"/>
    <w:rsid w:val="00D06999"/>
    <w:rsid w:val="00D12DB3"/>
    <w:rsid w:val="00D15194"/>
    <w:rsid w:val="00D23CBF"/>
    <w:rsid w:val="00D25A3B"/>
    <w:rsid w:val="00D3266E"/>
    <w:rsid w:val="00D329DA"/>
    <w:rsid w:val="00D3696F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3470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customStyle="1" w:styleId="ConsPlusTitle">
    <w:name w:val="ConsPlusTitle"/>
    <w:uiPriority w:val="99"/>
    <w:rsid w:val="00B23C31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styleId="af3">
    <w:name w:val="List Paragraph"/>
    <w:basedOn w:val="a"/>
    <w:uiPriority w:val="1"/>
    <w:qFormat/>
    <w:rsid w:val="009F3089"/>
    <w:pPr>
      <w:widowControl w:val="0"/>
      <w:autoSpaceDE w:val="0"/>
      <w:autoSpaceDN w:val="0"/>
      <w:spacing w:after="0" w:line="240" w:lineRule="auto"/>
      <w:ind w:left="1035" w:firstLine="642"/>
      <w:jc w:val="both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B4B7A525374C012E35F1815BD7332B6BD65B9897769BD31E850E35D891C70A5EB96C5EAF2321E2LD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F1815BD7332B6BD75B9F91719BD31E850E35D891C70A5EB96C5EACL2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2315-DD73-4F30-BC65-F9AD3C23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6</cp:revision>
  <cp:lastPrinted>2017-08-11T04:58:00Z</cp:lastPrinted>
  <dcterms:created xsi:type="dcterms:W3CDTF">2023-12-18T02:57:00Z</dcterms:created>
  <dcterms:modified xsi:type="dcterms:W3CDTF">2024-01-16T08:01:00Z</dcterms:modified>
</cp:coreProperties>
</file>